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B" w:rsidRPr="00A3418D" w:rsidRDefault="00604DDB" w:rsidP="00A3418D">
      <w:pPr>
        <w:pStyle w:val="a5"/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Муниципальное  казённое общеобразовательное  учреждение</w:t>
      </w:r>
    </w:p>
    <w:p w:rsidR="00604DDB" w:rsidRPr="00A3418D" w:rsidRDefault="00604DDB" w:rsidP="00A3418D">
      <w:pPr>
        <w:pStyle w:val="a5"/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основная общеобразовательная школа №6</w:t>
      </w:r>
    </w:p>
    <w:p w:rsidR="0036350B" w:rsidRPr="00A3418D" w:rsidRDefault="0036350B" w:rsidP="00A3418D">
      <w:pPr>
        <w:pStyle w:val="a5"/>
        <w:jc w:val="center"/>
        <w:rPr>
          <w:sz w:val="28"/>
          <w:szCs w:val="28"/>
        </w:rPr>
      </w:pPr>
    </w:p>
    <w:p w:rsidR="00292AB9" w:rsidRPr="00A3418D" w:rsidRDefault="00292AB9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Утверждаю</w:t>
      </w:r>
    </w:p>
    <w:p w:rsidR="00292AB9" w:rsidRPr="00A3418D" w:rsidRDefault="00604DDB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директор МКОУООШ </w:t>
      </w:r>
      <w:r w:rsidR="00292AB9" w:rsidRPr="00A3418D">
        <w:rPr>
          <w:sz w:val="28"/>
          <w:szCs w:val="28"/>
        </w:rPr>
        <w:t>№6</w:t>
      </w:r>
    </w:p>
    <w:p w:rsidR="00292AB9" w:rsidRPr="00A3418D" w:rsidRDefault="00CC3E1B" w:rsidP="00A3418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Синицин</w:t>
      </w:r>
      <w:proofErr w:type="spellEnd"/>
      <w:r w:rsidR="00292AB9" w:rsidRPr="00A3418D">
        <w:rPr>
          <w:sz w:val="28"/>
          <w:szCs w:val="28"/>
        </w:rPr>
        <w:t>___________________</w:t>
      </w:r>
    </w:p>
    <w:p w:rsidR="00292AB9" w:rsidRPr="00A3418D" w:rsidRDefault="00292AB9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на заседании педагогического совета</w:t>
      </w:r>
    </w:p>
    <w:p w:rsidR="00292AB9" w:rsidRPr="00A3418D" w:rsidRDefault="005B3C29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№   </w:t>
      </w:r>
      <w:r w:rsidR="00604DDB" w:rsidRPr="00A3418D">
        <w:rPr>
          <w:sz w:val="28"/>
          <w:szCs w:val="28"/>
        </w:rPr>
        <w:t xml:space="preserve">      от </w:t>
      </w:r>
      <w:r w:rsidR="00D04169" w:rsidRPr="00A3418D">
        <w:rPr>
          <w:sz w:val="28"/>
          <w:szCs w:val="28"/>
        </w:rPr>
        <w:t xml:space="preserve">    </w:t>
      </w:r>
      <w:r w:rsidRPr="00A3418D">
        <w:rPr>
          <w:sz w:val="28"/>
          <w:szCs w:val="28"/>
        </w:rPr>
        <w:t xml:space="preserve"> </w:t>
      </w:r>
      <w:r w:rsidR="00604DDB" w:rsidRPr="00A3418D">
        <w:rPr>
          <w:sz w:val="28"/>
          <w:szCs w:val="28"/>
        </w:rPr>
        <w:t xml:space="preserve"> </w:t>
      </w:r>
      <w:r w:rsidRPr="00A3418D">
        <w:rPr>
          <w:sz w:val="28"/>
          <w:szCs w:val="28"/>
        </w:rPr>
        <w:t xml:space="preserve">августа </w:t>
      </w:r>
      <w:r w:rsidR="005B6EEC" w:rsidRPr="00A3418D">
        <w:rPr>
          <w:sz w:val="28"/>
          <w:szCs w:val="28"/>
        </w:rPr>
        <w:t xml:space="preserve"> 201</w:t>
      </w:r>
      <w:r w:rsidR="00D04169" w:rsidRPr="00A3418D">
        <w:rPr>
          <w:sz w:val="28"/>
          <w:szCs w:val="28"/>
        </w:rPr>
        <w:t>9</w:t>
      </w:r>
      <w:r w:rsidR="00292AB9" w:rsidRPr="00A3418D">
        <w:rPr>
          <w:sz w:val="28"/>
          <w:szCs w:val="28"/>
        </w:rPr>
        <w:t xml:space="preserve"> года</w:t>
      </w:r>
    </w:p>
    <w:p w:rsidR="00EE79E0" w:rsidRPr="00A3418D" w:rsidRDefault="00EE79E0" w:rsidP="00A3418D">
      <w:pPr>
        <w:jc w:val="center"/>
        <w:rPr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</w:p>
    <w:p w:rsidR="00EE79E0" w:rsidRPr="00A3418D" w:rsidRDefault="00EE79E0" w:rsidP="00A3418D">
      <w:pPr>
        <w:pStyle w:val="a5"/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Программа</w:t>
      </w:r>
    </w:p>
    <w:p w:rsidR="00EE79E0" w:rsidRPr="00A3418D" w:rsidRDefault="00604DDB" w:rsidP="00A3418D">
      <w:pPr>
        <w:pStyle w:val="a5"/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по организации питания в МК</w:t>
      </w:r>
      <w:r w:rsidR="00EE79E0" w:rsidRPr="00A3418D">
        <w:rPr>
          <w:b/>
          <w:sz w:val="28"/>
          <w:szCs w:val="28"/>
        </w:rPr>
        <w:t>ОУ ООШ №6</w:t>
      </w:r>
    </w:p>
    <w:p w:rsidR="00EE79E0" w:rsidRPr="00A3418D" w:rsidRDefault="00604DDB" w:rsidP="00A3418D">
      <w:pPr>
        <w:pStyle w:val="a5"/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«ПИТАНИЕ – ДЛЯ ЗДОРОВЬЯ!</w:t>
      </w:r>
      <w:r w:rsidR="00EE79E0" w:rsidRPr="00A3418D">
        <w:rPr>
          <w:b/>
          <w:sz w:val="28"/>
          <w:szCs w:val="28"/>
        </w:rPr>
        <w:t>»</w:t>
      </w: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center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P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jc w:val="both"/>
        <w:rPr>
          <w:b/>
          <w:bCs/>
          <w:sz w:val="28"/>
          <w:szCs w:val="28"/>
        </w:rPr>
      </w:pPr>
    </w:p>
    <w:p w:rsidR="00CC3E1B" w:rsidRDefault="00CC3E1B" w:rsidP="00A3418D">
      <w:pPr>
        <w:jc w:val="both"/>
        <w:rPr>
          <w:b/>
          <w:bCs/>
          <w:sz w:val="28"/>
          <w:szCs w:val="28"/>
        </w:rPr>
      </w:pPr>
    </w:p>
    <w:p w:rsidR="00CC3E1B" w:rsidRPr="00A3418D" w:rsidRDefault="00CC3E1B" w:rsidP="00A3418D">
      <w:pPr>
        <w:jc w:val="both"/>
        <w:rPr>
          <w:b/>
          <w:bCs/>
          <w:sz w:val="28"/>
          <w:szCs w:val="28"/>
        </w:rPr>
      </w:pPr>
    </w:p>
    <w:p w:rsidR="00A3418D" w:rsidRPr="00A3418D" w:rsidRDefault="00A3418D" w:rsidP="00A341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A3418D">
        <w:rPr>
          <w:b/>
          <w:bCs/>
          <w:sz w:val="28"/>
          <w:szCs w:val="28"/>
        </w:rPr>
        <w:t>Актуальность программы</w:t>
      </w:r>
    </w:p>
    <w:p w:rsidR="00A3418D" w:rsidRPr="00A3418D" w:rsidRDefault="00A3418D" w:rsidP="00A3418D">
      <w:pPr>
        <w:ind w:firstLine="708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</w:t>
      </w:r>
      <w:proofErr w:type="spellStart"/>
      <w:r w:rsidRPr="00A3418D">
        <w:rPr>
          <w:sz w:val="28"/>
          <w:szCs w:val="28"/>
        </w:rPr>
        <w:t>социальности</w:t>
      </w:r>
      <w:proofErr w:type="spellEnd"/>
      <w:r w:rsidRPr="00A3418D">
        <w:rPr>
          <w:sz w:val="28"/>
          <w:szCs w:val="28"/>
        </w:rPr>
        <w:t xml:space="preserve">», с другой - потому, что мы должны немедленно восстановить адекватное отношение к ним у подрастающего поколения.   За фразой «школьное питание» стоит здоровье наших детей. По данным </w:t>
      </w:r>
      <w:proofErr w:type="spellStart"/>
      <w:r w:rsidRPr="00A3418D">
        <w:rPr>
          <w:sz w:val="28"/>
          <w:szCs w:val="28"/>
        </w:rPr>
        <w:t>валеологов</w:t>
      </w:r>
      <w:proofErr w:type="spellEnd"/>
      <w:r w:rsidRPr="00A3418D">
        <w:rPr>
          <w:sz w:val="28"/>
          <w:szCs w:val="28"/>
        </w:rPr>
        <w:t>, болезни органов пищеварения у детей и подростков занимают 3-е место. Поэтому важным фактором сохранения здоровья учеников является организация правильного питания не только дома, но и в школе. Специалисты считают, что ухудшение здоровья детей связано с неполноценным питанием, гиповитаминозами, химическими загрязнениями окружающей среды, отсутствием навыков и привычек здорового образа жизни.</w:t>
      </w:r>
    </w:p>
    <w:p w:rsidR="00A3418D" w:rsidRPr="00A3418D" w:rsidRDefault="00A3418D" w:rsidP="00A3418D">
      <w:pPr>
        <w:ind w:firstLine="708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Школьник должен расти </w:t>
      </w:r>
      <w:proofErr w:type="gramStart"/>
      <w:r w:rsidRPr="00A3418D">
        <w:rPr>
          <w:sz w:val="28"/>
          <w:szCs w:val="28"/>
        </w:rPr>
        <w:t>здоровым</w:t>
      </w:r>
      <w:proofErr w:type="gramEnd"/>
      <w:r w:rsidRPr="00A3418D">
        <w:rPr>
          <w:sz w:val="28"/>
          <w:szCs w:val="28"/>
        </w:rPr>
        <w:t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  <w:r w:rsidRPr="00A3418D">
        <w:rPr>
          <w:sz w:val="28"/>
          <w:szCs w:val="28"/>
        </w:rPr>
        <w:br/>
        <w:t xml:space="preserve">Очевидно, что процесс обучения в школе не должен </w:t>
      </w:r>
      <w:proofErr w:type="gramStart"/>
      <w:r w:rsidRPr="00A3418D">
        <w:rPr>
          <w:sz w:val="28"/>
          <w:szCs w:val="28"/>
        </w:rPr>
        <w:t>строится</w:t>
      </w:r>
      <w:proofErr w:type="gramEnd"/>
      <w:r w:rsidRPr="00A3418D">
        <w:rPr>
          <w:sz w:val="28"/>
          <w:szCs w:val="28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 Рациональное питание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"Об образовании" сохранена обязанность образовательного учреждения </w:t>
      </w:r>
      <w:proofErr w:type="gramStart"/>
      <w:r w:rsidRPr="00A3418D">
        <w:rPr>
          <w:sz w:val="28"/>
          <w:szCs w:val="28"/>
        </w:rPr>
        <w:t>организовывать</w:t>
      </w:r>
      <w:proofErr w:type="gramEnd"/>
      <w:r w:rsidRPr="00A3418D">
        <w:rPr>
          <w:sz w:val="28"/>
          <w:szCs w:val="28"/>
        </w:rPr>
        <w:t xml:space="preserve"> питание обучающихся, выделять помещение для питания детей, предусматривать перерыв достаточной продолжительности. </w:t>
      </w:r>
      <w:r w:rsidRPr="00A3418D">
        <w:rPr>
          <w:sz w:val="28"/>
          <w:szCs w:val="28"/>
        </w:rPr>
        <w:br/>
      </w:r>
      <w:r w:rsidRPr="00A3418D">
        <w:rPr>
          <w:sz w:val="28"/>
          <w:szCs w:val="28"/>
        </w:rPr>
        <w:lastRenderedPageBreak/>
        <w:t xml:space="preserve"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</w:t>
      </w:r>
      <w:r w:rsidRPr="00A3418D">
        <w:rPr>
          <w:sz w:val="28"/>
          <w:szCs w:val="28"/>
        </w:rPr>
        <w:br/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  <w:r w:rsidRPr="00A3418D">
        <w:rPr>
          <w:sz w:val="28"/>
          <w:szCs w:val="28"/>
        </w:rPr>
        <w:br/>
        <w:t xml:space="preserve">Недостатком в организации питания школьников является составление меню с учетом не столько физиологической потребности детей в биологически ценных веществах, сколько с учетом стоимости продуктов, хотя в последнее время данная практика преодолевается. Хотя по-прежнему существует противоречие между низкой ценой школьного питания и желанием </w:t>
      </w:r>
      <w:proofErr w:type="gramStart"/>
      <w:r w:rsidRPr="00A3418D">
        <w:rPr>
          <w:sz w:val="28"/>
          <w:szCs w:val="28"/>
        </w:rPr>
        <w:t>соответствия</w:t>
      </w:r>
      <w:proofErr w:type="gramEnd"/>
      <w:r w:rsidRPr="00A3418D">
        <w:rPr>
          <w:sz w:val="28"/>
          <w:szCs w:val="28"/>
        </w:rPr>
        <w:t xml:space="preserve"> установленным нормативам питания детей и подростков. </w:t>
      </w:r>
      <w:r w:rsidRPr="00A3418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3418D">
        <w:rPr>
          <w:sz w:val="28"/>
          <w:szCs w:val="28"/>
        </w:rPr>
        <w:t xml:space="preserve"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A3418D">
        <w:rPr>
          <w:sz w:val="28"/>
          <w:szCs w:val="28"/>
        </w:rPr>
        <w:t>фаст-фудами</w:t>
      </w:r>
      <w:proofErr w:type="spellEnd"/>
      <w:r w:rsidRPr="00A3418D">
        <w:rPr>
          <w:sz w:val="28"/>
          <w:szCs w:val="28"/>
        </w:rPr>
        <w:t xml:space="preserve"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 </w:t>
      </w:r>
      <w:r w:rsidRPr="00A3418D">
        <w:rPr>
          <w:sz w:val="28"/>
          <w:szCs w:val="28"/>
        </w:rPr>
        <w:br/>
        <w:t>Нужно объяснить ребенку, как питание важно для него и его организма. Чтобы учиться хорошо, надо хорошо кушать. А организация полноценного питания во всех школах должна стать приоритетным направлением деятельности школы.</w:t>
      </w:r>
      <w:r w:rsidRPr="00A3418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3418D">
        <w:rPr>
          <w:sz w:val="28"/>
          <w:szCs w:val="28"/>
        </w:rPr>
        <w:t xml:space="preserve">Остается актуальной задача  улучшения качества, разнообразия блюд и безопасности питания детей школьного возраста. </w:t>
      </w:r>
    </w:p>
    <w:p w:rsidR="00A3418D" w:rsidRPr="00A3418D" w:rsidRDefault="00A3418D" w:rsidP="00A3418D">
      <w:pPr>
        <w:spacing w:after="100"/>
        <w:rPr>
          <w:sz w:val="28"/>
          <w:szCs w:val="28"/>
        </w:rPr>
      </w:pPr>
      <w:r w:rsidRPr="00A3418D">
        <w:rPr>
          <w:b/>
          <w:sz w:val="28"/>
          <w:szCs w:val="28"/>
        </w:rPr>
        <w:t xml:space="preserve">Среди факторов, влияющих на здоровье детей в школе, </w:t>
      </w:r>
      <w:proofErr w:type="gramStart"/>
      <w:r w:rsidRPr="00A3418D">
        <w:rPr>
          <w:b/>
          <w:sz w:val="28"/>
          <w:szCs w:val="28"/>
        </w:rPr>
        <w:t>отмечены</w:t>
      </w:r>
      <w:proofErr w:type="gramEnd"/>
      <w:r w:rsidRPr="00A3418D">
        <w:rPr>
          <w:b/>
          <w:sz w:val="28"/>
          <w:szCs w:val="28"/>
        </w:rPr>
        <w:t xml:space="preserve"> следующие</w:t>
      </w:r>
      <w:r w:rsidRPr="00A3418D">
        <w:rPr>
          <w:sz w:val="28"/>
          <w:szCs w:val="28"/>
        </w:rPr>
        <w:t>:</w:t>
      </w:r>
      <w:r w:rsidRPr="00A3418D">
        <w:rPr>
          <w:sz w:val="28"/>
          <w:szCs w:val="28"/>
        </w:rPr>
        <w:br/>
        <w:t>1. Уровень учебной нагрузки на организм учащихся.</w:t>
      </w:r>
      <w:r w:rsidRPr="00A3418D">
        <w:rPr>
          <w:sz w:val="28"/>
          <w:szCs w:val="28"/>
        </w:rPr>
        <w:br/>
        <w:t>2. Состояние лечебно – оздоровительной работы в школе.</w:t>
      </w:r>
      <w:r w:rsidRPr="00A3418D">
        <w:rPr>
          <w:sz w:val="28"/>
          <w:szCs w:val="28"/>
        </w:rPr>
        <w:br/>
        <w:t>3. Состояние внеурочной воспитательной работы в школе.</w:t>
      </w:r>
      <w:r w:rsidRPr="00A3418D">
        <w:rPr>
          <w:sz w:val="28"/>
          <w:szCs w:val="28"/>
        </w:rPr>
        <w:br/>
        <w:t>4. Уровень психологической помощи учащимся.</w:t>
      </w:r>
      <w:r w:rsidRPr="00A3418D">
        <w:rPr>
          <w:sz w:val="28"/>
          <w:szCs w:val="28"/>
        </w:rPr>
        <w:br/>
        <w:t>5. Микроклимат в школе и дома.</w:t>
      </w:r>
    </w:p>
    <w:p w:rsidR="00A3418D" w:rsidRPr="00A3418D" w:rsidRDefault="00A3418D" w:rsidP="00A3418D">
      <w:pPr>
        <w:rPr>
          <w:sz w:val="28"/>
          <w:szCs w:val="28"/>
        </w:rPr>
      </w:pPr>
      <w:r w:rsidRPr="00A3418D">
        <w:rPr>
          <w:b/>
          <w:sz w:val="28"/>
          <w:szCs w:val="28"/>
        </w:rPr>
        <w:t xml:space="preserve"> </w:t>
      </w:r>
      <w:r w:rsidRPr="00A3418D">
        <w:rPr>
          <w:b/>
          <w:iCs/>
          <w:sz w:val="28"/>
          <w:szCs w:val="28"/>
        </w:rPr>
        <w:t xml:space="preserve">Цели программы: </w:t>
      </w:r>
      <w:r w:rsidRPr="00A3418D">
        <w:rPr>
          <w:sz w:val="28"/>
          <w:szCs w:val="28"/>
        </w:rPr>
        <w:br/>
      </w:r>
      <w:r w:rsidRPr="00A3418D">
        <w:rPr>
          <w:sz w:val="28"/>
          <w:szCs w:val="28"/>
        </w:rPr>
        <w:br/>
      </w:r>
      <w:r w:rsidRPr="00A3418D">
        <w:rPr>
          <w:i/>
          <w:iCs/>
          <w:sz w:val="28"/>
          <w:szCs w:val="28"/>
        </w:rPr>
        <w:t xml:space="preserve"> </w:t>
      </w:r>
      <w:r w:rsidRPr="00A3418D">
        <w:rPr>
          <w:iCs/>
          <w:sz w:val="28"/>
          <w:szCs w:val="28"/>
        </w:rPr>
        <w:t xml:space="preserve">- </w:t>
      </w:r>
      <w:r w:rsidRPr="00A3418D">
        <w:rPr>
          <w:sz w:val="28"/>
          <w:szCs w:val="28"/>
        </w:rPr>
        <w:t xml:space="preserve">Обеспечение качественным питанием </w:t>
      </w:r>
      <w:proofErr w:type="gramStart"/>
      <w:r w:rsidRPr="00A3418D">
        <w:rPr>
          <w:sz w:val="28"/>
          <w:szCs w:val="28"/>
        </w:rPr>
        <w:t>обучающихся</w:t>
      </w:r>
      <w:proofErr w:type="gramEnd"/>
      <w:r w:rsidRPr="00A3418D">
        <w:rPr>
          <w:sz w:val="28"/>
          <w:szCs w:val="28"/>
        </w:rPr>
        <w:t xml:space="preserve"> школы   </w:t>
      </w:r>
      <w:r>
        <w:rPr>
          <w:sz w:val="28"/>
          <w:szCs w:val="28"/>
        </w:rPr>
        <w:t>при сохранении его доступности;</w:t>
      </w:r>
    </w:p>
    <w:p w:rsidR="00A3418D" w:rsidRPr="00A3418D" w:rsidRDefault="00A3418D" w:rsidP="00A3418D">
      <w:pPr>
        <w:jc w:val="both"/>
        <w:rPr>
          <w:sz w:val="28"/>
          <w:szCs w:val="28"/>
        </w:rPr>
      </w:pPr>
      <w:r w:rsidRPr="00A3418D">
        <w:rPr>
          <w:sz w:val="28"/>
          <w:szCs w:val="28"/>
        </w:rPr>
        <w:t>- формирование общ</w:t>
      </w:r>
      <w:r>
        <w:rPr>
          <w:sz w:val="28"/>
          <w:szCs w:val="28"/>
        </w:rPr>
        <w:t>ей культуры правильного питания;</w:t>
      </w:r>
    </w:p>
    <w:p w:rsidR="00A3418D" w:rsidRPr="00A3418D" w:rsidRDefault="00A3418D" w:rsidP="00A3418D">
      <w:pPr>
        <w:jc w:val="both"/>
        <w:rPr>
          <w:iCs/>
          <w:sz w:val="28"/>
          <w:szCs w:val="28"/>
        </w:rPr>
      </w:pPr>
      <w:r w:rsidRPr="00A3418D">
        <w:rPr>
          <w:iCs/>
          <w:sz w:val="28"/>
          <w:szCs w:val="28"/>
        </w:rPr>
        <w:t xml:space="preserve">- совершенствование системы организации питания в образовательном учреждении, способствующих формированию здорового образа жизни у школьников и навыков </w:t>
      </w:r>
      <w:r>
        <w:rPr>
          <w:iCs/>
          <w:sz w:val="28"/>
          <w:szCs w:val="28"/>
        </w:rPr>
        <w:t>рационального здорового питания;</w:t>
      </w:r>
      <w:r w:rsidRPr="00A3418D">
        <w:rPr>
          <w:iCs/>
          <w:sz w:val="28"/>
          <w:szCs w:val="28"/>
        </w:rPr>
        <w:t xml:space="preserve"> </w:t>
      </w:r>
    </w:p>
    <w:p w:rsidR="00A3418D" w:rsidRPr="00A3418D" w:rsidRDefault="00A3418D" w:rsidP="00A3418D">
      <w:pPr>
        <w:jc w:val="both"/>
        <w:rPr>
          <w:i/>
          <w:iCs/>
          <w:sz w:val="28"/>
          <w:szCs w:val="28"/>
        </w:rPr>
      </w:pPr>
      <w:r w:rsidRPr="00A3418D">
        <w:rPr>
          <w:iCs/>
          <w:sz w:val="28"/>
          <w:szCs w:val="28"/>
        </w:rPr>
        <w:lastRenderedPageBreak/>
        <w:t xml:space="preserve"> </w:t>
      </w:r>
      <w:r w:rsidRPr="00A3418D">
        <w:rPr>
          <w:sz w:val="28"/>
          <w:szCs w:val="28"/>
        </w:rPr>
        <w:t xml:space="preserve"> - 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 учащихся;</w:t>
      </w:r>
      <w:r w:rsidRPr="00A3418D">
        <w:rPr>
          <w:sz w:val="28"/>
          <w:szCs w:val="28"/>
        </w:rPr>
        <w:br/>
        <w:t>- воспитание личности, ответственной за свое здоровье и здоровье окружающих;</w:t>
      </w:r>
      <w:r w:rsidRPr="00A3418D">
        <w:rPr>
          <w:sz w:val="28"/>
          <w:szCs w:val="28"/>
        </w:rPr>
        <w:br/>
      </w:r>
    </w:p>
    <w:p w:rsidR="00A3418D" w:rsidRPr="00A3418D" w:rsidRDefault="00A3418D" w:rsidP="00A3418D">
      <w:pPr>
        <w:spacing w:after="240"/>
        <w:jc w:val="both"/>
        <w:rPr>
          <w:b/>
          <w:sz w:val="28"/>
          <w:szCs w:val="28"/>
        </w:rPr>
      </w:pPr>
      <w:r w:rsidRPr="00A3418D">
        <w:rPr>
          <w:b/>
          <w:iCs/>
          <w:sz w:val="28"/>
          <w:szCs w:val="28"/>
        </w:rPr>
        <w:t xml:space="preserve">Для реализации цели необходимо решить следующие </w:t>
      </w:r>
      <w:r w:rsidRPr="00A3418D">
        <w:rPr>
          <w:b/>
          <w:bCs/>
          <w:iCs/>
          <w:sz w:val="28"/>
          <w:szCs w:val="28"/>
        </w:rPr>
        <w:t>задачи: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Пропаганда здорового питания (проведение классных часов, конкурсов, лекций, дискуссий)</w:t>
      </w:r>
      <w:proofErr w:type="gramStart"/>
      <w:r w:rsidRPr="00A3418D">
        <w:rPr>
          <w:sz w:val="28"/>
          <w:szCs w:val="28"/>
        </w:rPr>
        <w:t xml:space="preserve"> .</w:t>
      </w:r>
      <w:proofErr w:type="gramEnd"/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Формирование у детей и родителей потребности правильного питания как неотъемлемой части сохранения и укрепления здоровья.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Формирование навыков здорового питания через систему воспитательной работы школы и работу с родителями.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Внедрение современных методов мониторинга состояния питания.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Обеспечения качественного, сбалансированного питания детей.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Разработка и внедрение новых форм организации горячего питания.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Дальнейшее совершенствование материально-технологического оборудования столовой.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Снижение заболеваемости учащихся за счет внедрения полноценного рационального питания учащихся;</w:t>
      </w:r>
    </w:p>
    <w:p w:rsidR="00A3418D" w:rsidRPr="00A3418D" w:rsidRDefault="00A3418D" w:rsidP="00A3418D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Формирование  культ</w:t>
      </w:r>
      <w:r>
        <w:rPr>
          <w:sz w:val="28"/>
          <w:szCs w:val="28"/>
        </w:rPr>
        <w:t>уры питания и самообслуживания;</w:t>
      </w:r>
    </w:p>
    <w:p w:rsidR="00A3418D" w:rsidRPr="00A3418D" w:rsidRDefault="00A3418D" w:rsidP="00A3418D">
      <w:pPr>
        <w:rPr>
          <w:color w:val="C0504D" w:themeColor="accent2"/>
          <w:sz w:val="28"/>
          <w:szCs w:val="28"/>
          <w:u w:val="single"/>
        </w:rPr>
      </w:pPr>
      <w:r w:rsidRPr="00A3418D">
        <w:rPr>
          <w:b/>
          <w:bCs/>
          <w:sz w:val="28"/>
          <w:szCs w:val="28"/>
        </w:rPr>
        <w:t>Ожидаемые конечные результаты</w:t>
      </w:r>
      <w:r w:rsidRPr="00A3418D">
        <w:rPr>
          <w:color w:val="C0504D" w:themeColor="accent2"/>
          <w:sz w:val="28"/>
          <w:szCs w:val="28"/>
          <w:u w:val="single"/>
        </w:rPr>
        <w:br/>
      </w:r>
    </w:p>
    <w:p w:rsidR="00A3418D" w:rsidRPr="00A3418D" w:rsidRDefault="00A3418D" w:rsidP="00A3418D">
      <w:pPr>
        <w:jc w:val="both"/>
        <w:rPr>
          <w:sz w:val="28"/>
          <w:szCs w:val="28"/>
        </w:rPr>
      </w:pPr>
      <w:r w:rsidRPr="00A3418D">
        <w:rPr>
          <w:sz w:val="28"/>
          <w:szCs w:val="28"/>
        </w:rPr>
        <w:t>Выполнение Программы «Питани</w:t>
      </w:r>
      <w:proofErr w:type="gramStart"/>
      <w:r w:rsidRPr="00A3418D">
        <w:rPr>
          <w:sz w:val="28"/>
          <w:szCs w:val="28"/>
        </w:rPr>
        <w:t>е-</w:t>
      </w:r>
      <w:proofErr w:type="gramEnd"/>
      <w:r w:rsidRPr="00A3418D">
        <w:rPr>
          <w:sz w:val="28"/>
          <w:szCs w:val="28"/>
        </w:rPr>
        <w:t xml:space="preserve"> для здоровья» позволит школе достигнуть следующих результатов: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Увеличить количество детей, питающихся в школьной столовой за счет родительской доли до 100%.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Организовать правильное, сбалансированное питание детей и подростков с учетом их возрастных особенностей;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Оказывать социальную поддержку отдельным категориям </w:t>
      </w:r>
      <w:proofErr w:type="gramStart"/>
      <w:r w:rsidRPr="00A3418D">
        <w:rPr>
          <w:sz w:val="28"/>
          <w:szCs w:val="28"/>
        </w:rPr>
        <w:t>обучающихся</w:t>
      </w:r>
      <w:proofErr w:type="gramEnd"/>
      <w:r w:rsidRPr="00A3418D">
        <w:rPr>
          <w:sz w:val="28"/>
          <w:szCs w:val="28"/>
        </w:rPr>
        <w:t>;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Сформировать навыки здорового питания у обучающихся и их родителей;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Улучшить качество питания школьников и обеспечить его безопасность.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Развить систему мониторинга состояния здоровья </w:t>
      </w:r>
      <w:proofErr w:type="gramStart"/>
      <w:r w:rsidRPr="00A3418D">
        <w:rPr>
          <w:sz w:val="28"/>
          <w:szCs w:val="28"/>
        </w:rPr>
        <w:t>обучающихся</w:t>
      </w:r>
      <w:proofErr w:type="gramEnd"/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Развить механизмы координации и контроля в системе школьного питания;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lastRenderedPageBreak/>
        <w:t xml:space="preserve">Изменение имиджа школьной столовой и качества обслуживания; превращение столовой в место, привлекательное для </w:t>
      </w:r>
      <w:proofErr w:type="gramStart"/>
      <w:r w:rsidRPr="00A3418D">
        <w:rPr>
          <w:sz w:val="28"/>
          <w:szCs w:val="28"/>
        </w:rPr>
        <w:t>обучающихся</w:t>
      </w:r>
      <w:proofErr w:type="gramEnd"/>
      <w:r w:rsidRPr="00A3418D">
        <w:rPr>
          <w:sz w:val="28"/>
          <w:szCs w:val="28"/>
        </w:rPr>
        <w:t>.</w:t>
      </w:r>
    </w:p>
    <w:p w:rsidR="00A3418D" w:rsidRPr="00A3418D" w:rsidRDefault="00A3418D" w:rsidP="00A3418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3418D">
        <w:rPr>
          <w:sz w:val="28"/>
          <w:szCs w:val="28"/>
        </w:rPr>
        <w:t>Укрепить   материально-техническую   базу   школьной   столовой.</w:t>
      </w:r>
    </w:p>
    <w:p w:rsidR="00A3418D" w:rsidRPr="00A3418D" w:rsidRDefault="00A3418D" w:rsidP="00A3418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Оснастить недостающим  технологическим оборудованием школьный пищеблок;   </w:t>
      </w:r>
      <w:r w:rsidRPr="00A3418D">
        <w:rPr>
          <w:sz w:val="28"/>
          <w:szCs w:val="28"/>
        </w:rPr>
        <w:br/>
      </w:r>
      <w:r w:rsidRPr="00A3418D">
        <w:rPr>
          <w:b/>
          <w:iCs/>
          <w:sz w:val="28"/>
          <w:szCs w:val="28"/>
        </w:rPr>
        <w:t xml:space="preserve">В перспективе организация рационального питания школьников </w:t>
      </w:r>
      <w:proofErr w:type="gramStart"/>
      <w:r w:rsidRPr="00A3418D">
        <w:rPr>
          <w:b/>
          <w:iCs/>
          <w:sz w:val="28"/>
          <w:szCs w:val="28"/>
        </w:rPr>
        <w:t>может</w:t>
      </w:r>
      <w:proofErr w:type="gramEnd"/>
      <w:r w:rsidRPr="00A3418D">
        <w:rPr>
          <w:b/>
          <w:iCs/>
          <w:sz w:val="28"/>
          <w:szCs w:val="28"/>
        </w:rPr>
        <w:t xml:space="preserve"> позволит достичь следующих основных целей:</w:t>
      </w:r>
      <w:r w:rsidRPr="00A3418D">
        <w:rPr>
          <w:b/>
          <w:bCs/>
          <w:iCs/>
          <w:sz w:val="28"/>
          <w:szCs w:val="28"/>
        </w:rPr>
        <w:t xml:space="preserve"> 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Рост учебного потенциала детей и подростков; 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Снижение риска развития сердечно</w:t>
      </w:r>
      <w:r>
        <w:rPr>
          <w:sz w:val="28"/>
          <w:szCs w:val="28"/>
        </w:rPr>
        <w:t xml:space="preserve"> </w:t>
      </w:r>
      <w:proofErr w:type="gramStart"/>
      <w:r w:rsidRPr="00A3418D">
        <w:rPr>
          <w:sz w:val="28"/>
          <w:szCs w:val="28"/>
        </w:rPr>
        <w:t>-с</w:t>
      </w:r>
      <w:proofErr w:type="gramEnd"/>
      <w:r w:rsidRPr="00A3418D">
        <w:rPr>
          <w:sz w:val="28"/>
          <w:szCs w:val="28"/>
        </w:rPr>
        <w:t xml:space="preserve">осудистых, эндокринных, желудочно-кишечных заболеваний  в период обучения в школе и в течение дальнейшей жизни; 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Улучшение успеваемости школьников; </w:t>
      </w:r>
    </w:p>
    <w:p w:rsidR="00A3418D" w:rsidRPr="00A3418D" w:rsidRDefault="00A3418D" w:rsidP="00A3418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Повышение общего культурного уровня школьников.</w:t>
      </w:r>
    </w:p>
    <w:p w:rsidR="00A3418D" w:rsidRPr="00A3418D" w:rsidRDefault="00A3418D" w:rsidP="00A3418D">
      <w:pPr>
        <w:jc w:val="both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Сроки и стратегия  реализации  Программы -  2019-2022  годы.</w:t>
      </w:r>
    </w:p>
    <w:tbl>
      <w:tblPr>
        <w:tblW w:w="89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61"/>
      </w:tblGrid>
      <w:tr w:rsidR="00A3418D" w:rsidRPr="00A3418D" w:rsidTr="0025733E">
        <w:trPr>
          <w:trHeight w:val="4869"/>
          <w:tblCellSpacing w:w="0" w:type="dxa"/>
        </w:trPr>
        <w:tc>
          <w:tcPr>
            <w:tcW w:w="8961" w:type="dxa"/>
            <w:hideMark/>
          </w:tcPr>
          <w:p w:rsidR="00A3418D" w:rsidRPr="00A3418D" w:rsidRDefault="00A3418D" w:rsidP="00A3418D">
            <w:pPr>
              <w:jc w:val="both"/>
              <w:rPr>
                <w:b/>
                <w:bCs/>
                <w:sz w:val="28"/>
                <w:szCs w:val="28"/>
              </w:rPr>
            </w:pPr>
            <w:r w:rsidRPr="00A3418D">
              <w:rPr>
                <w:sz w:val="28"/>
                <w:szCs w:val="28"/>
                <w:u w:val="single"/>
              </w:rPr>
              <w:t>1 этап Базовый – 2019-2020 год</w:t>
            </w:r>
            <w:r w:rsidRPr="00A3418D">
              <w:rPr>
                <w:sz w:val="28"/>
                <w:szCs w:val="28"/>
              </w:rPr>
              <w:t>: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анализ нынешнего состояния;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планирование реализации основных направлений программы;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создание условий реализации программы;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начало реализации программы.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этап Основной - 2020 -2021 годы: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поэтапная реализация программы в соответствии с целями и задачами;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промежуточный мониторинг результатов;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корректировка планов в соответствии с целями и задачами и промежуточными результатами.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этап Заключительный – 2021-2022 год: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завершение реализации программы;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результатов;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- анализ результатов.</w:t>
            </w:r>
          </w:p>
        </w:tc>
      </w:tr>
    </w:tbl>
    <w:p w:rsidR="00A3418D" w:rsidRPr="00A3418D" w:rsidRDefault="00A3418D" w:rsidP="00A3418D">
      <w:pPr>
        <w:jc w:val="both"/>
        <w:rPr>
          <w:b/>
          <w:sz w:val="28"/>
          <w:szCs w:val="28"/>
          <w:u w:val="single"/>
        </w:rPr>
      </w:pPr>
      <w:r w:rsidRPr="00A3418D">
        <w:rPr>
          <w:b/>
          <w:bCs/>
          <w:sz w:val="28"/>
          <w:szCs w:val="28"/>
        </w:rPr>
        <w:t>Основные направления реализации Программы</w:t>
      </w:r>
      <w:r w:rsidRPr="00A3418D">
        <w:rPr>
          <w:sz w:val="28"/>
          <w:szCs w:val="28"/>
        </w:rPr>
        <w:br/>
      </w:r>
      <w:r w:rsidRPr="00A3418D">
        <w:rPr>
          <w:b/>
          <w:sz w:val="28"/>
          <w:szCs w:val="28"/>
          <w:u w:val="single"/>
        </w:rPr>
        <w:t>1. Организация и регулирование школьного питания</w:t>
      </w:r>
      <w:proofErr w:type="gramStart"/>
      <w:r w:rsidRPr="00A3418D">
        <w:rPr>
          <w:b/>
          <w:sz w:val="28"/>
          <w:szCs w:val="28"/>
          <w:u w:val="single"/>
        </w:rPr>
        <w:t xml:space="preserve"> :</w:t>
      </w:r>
      <w:proofErr w:type="gramEnd"/>
    </w:p>
    <w:p w:rsidR="00A3418D" w:rsidRPr="00A3418D" w:rsidRDefault="00A3418D" w:rsidP="00A3418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A3418D" w:rsidRPr="00A3418D" w:rsidRDefault="00A3418D" w:rsidP="00A3418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развитие механизмов координации и контроля в системе школьного питания;</w:t>
      </w:r>
    </w:p>
    <w:p w:rsidR="00A3418D" w:rsidRPr="00A3418D" w:rsidRDefault="00A3418D" w:rsidP="00A3418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организация правильного, сбалансированного питания детей и подростков с учетом их возрастных особенностей;</w:t>
      </w:r>
    </w:p>
    <w:p w:rsidR="00A3418D" w:rsidRPr="00A3418D" w:rsidRDefault="00A3418D" w:rsidP="00A3418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lastRenderedPageBreak/>
        <w:t>обеспечение доступности, безопасности и эффективности школьного питания;</w:t>
      </w:r>
    </w:p>
    <w:p w:rsidR="00A3418D" w:rsidRPr="00A3418D" w:rsidRDefault="00A3418D" w:rsidP="00A3418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оказание социальной поддержки отдельным категориям </w:t>
      </w:r>
      <w:proofErr w:type="gramStart"/>
      <w:r w:rsidRPr="00A3418D">
        <w:rPr>
          <w:sz w:val="28"/>
          <w:szCs w:val="28"/>
        </w:rPr>
        <w:t>обучающихся</w:t>
      </w:r>
      <w:proofErr w:type="gramEnd"/>
      <w:r w:rsidRPr="00A3418D">
        <w:rPr>
          <w:sz w:val="28"/>
          <w:szCs w:val="28"/>
        </w:rPr>
        <w:t>;</w:t>
      </w:r>
    </w:p>
    <w:p w:rsidR="00A3418D" w:rsidRPr="00A3418D" w:rsidRDefault="00A3418D" w:rsidP="00A3418D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использование разных форм и методик организации питания; </w:t>
      </w:r>
    </w:p>
    <w:p w:rsidR="00A3418D" w:rsidRPr="00A3418D" w:rsidRDefault="00A3418D" w:rsidP="00A3418D">
      <w:pPr>
        <w:pStyle w:val="1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Формирование навыков здорового питания у обучающихся и их родителей. </w:t>
      </w:r>
    </w:p>
    <w:p w:rsidR="00A3418D" w:rsidRPr="00A3418D" w:rsidRDefault="00A3418D" w:rsidP="00A3418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Пропаганда здорового питания (проведение игр, конкурсов, лекций, акций</w:t>
      </w:r>
      <w:proofErr w:type="gramStart"/>
      <w:r w:rsidRPr="00A3418D">
        <w:rPr>
          <w:sz w:val="28"/>
          <w:szCs w:val="28"/>
        </w:rPr>
        <w:t xml:space="preserve"> ,</w:t>
      </w:r>
      <w:proofErr w:type="gramEnd"/>
      <w:r w:rsidRPr="00A3418D">
        <w:rPr>
          <w:sz w:val="28"/>
          <w:szCs w:val="28"/>
        </w:rPr>
        <w:t xml:space="preserve"> классных часов , КТД)</w:t>
      </w:r>
    </w:p>
    <w:p w:rsidR="00A3418D" w:rsidRPr="00A3418D" w:rsidRDefault="00A3418D" w:rsidP="00A3418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Пропаганда здорового питания на родительских собраниях. </w:t>
      </w:r>
    </w:p>
    <w:p w:rsidR="00A3418D" w:rsidRPr="00A3418D" w:rsidRDefault="00A3418D" w:rsidP="00A3418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Проводить презентации классных собраний на тему "Рациональное питание" в начальной школе. </w:t>
      </w:r>
    </w:p>
    <w:p w:rsidR="00A3418D" w:rsidRPr="00A3418D" w:rsidRDefault="00A3418D" w:rsidP="00A3418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Один  классный час в месяц посвятить вопросам горячего питания, охране здоровья, активному образу жизни.</w:t>
      </w:r>
    </w:p>
    <w:p w:rsidR="00A3418D" w:rsidRPr="00A3418D" w:rsidRDefault="00A3418D" w:rsidP="00A3418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Пропаганда здорового питания (проведение игр, конкурсов, лекций). </w:t>
      </w:r>
    </w:p>
    <w:p w:rsidR="00A3418D" w:rsidRPr="00A3418D" w:rsidRDefault="00A3418D" w:rsidP="00A3418D">
      <w:pPr>
        <w:numPr>
          <w:ilvl w:val="0"/>
          <w:numId w:val="13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Создать систему поэтапного формирования компетентностей учащихся по вопросам здорового питания.</w:t>
      </w:r>
      <w:r w:rsidRPr="00A3418D">
        <w:rPr>
          <w:sz w:val="28"/>
          <w:szCs w:val="28"/>
        </w:rPr>
        <w:br/>
      </w:r>
      <w:r w:rsidRPr="00A3418D">
        <w:rPr>
          <w:b/>
          <w:sz w:val="28"/>
          <w:szCs w:val="28"/>
        </w:rPr>
        <w:t>3. Укрепление материально-технической базы школьной столовой предусматривает:</w:t>
      </w:r>
    </w:p>
    <w:p w:rsidR="00A3418D" w:rsidRPr="00A3418D" w:rsidRDefault="00A3418D" w:rsidP="00A3418D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418D">
        <w:rPr>
          <w:sz w:val="28"/>
          <w:szCs w:val="28"/>
        </w:rPr>
        <w:t xml:space="preserve"> совершенствование дизайна школьной столовой;</w:t>
      </w:r>
    </w:p>
    <w:p w:rsidR="00A3418D" w:rsidRPr="00A3418D" w:rsidRDefault="00A3418D" w:rsidP="00A3418D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18D">
        <w:rPr>
          <w:rFonts w:ascii="Times New Roman" w:hAnsi="Times New Roman" w:cs="Times New Roman"/>
          <w:sz w:val="28"/>
          <w:szCs w:val="28"/>
        </w:rPr>
        <w:t xml:space="preserve"> оснащение недостающим технологическим оборудованием школьного пищеблока.</w:t>
      </w:r>
    </w:p>
    <w:p w:rsidR="00A3418D" w:rsidRPr="00A3418D" w:rsidRDefault="00A3418D" w:rsidP="00A3418D">
      <w:pPr>
        <w:ind w:firstLine="540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.</w:t>
      </w:r>
    </w:p>
    <w:p w:rsidR="00A3418D" w:rsidRPr="00A3418D" w:rsidRDefault="00A3418D" w:rsidP="00A3418D">
      <w:pPr>
        <w:jc w:val="both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Средства контроля</w:t>
      </w:r>
    </w:p>
    <w:p w:rsidR="00A3418D" w:rsidRPr="00A3418D" w:rsidRDefault="00A3418D" w:rsidP="00A3418D">
      <w:pPr>
        <w:ind w:firstLine="540"/>
        <w:jc w:val="both"/>
        <w:rPr>
          <w:sz w:val="28"/>
          <w:szCs w:val="28"/>
        </w:rPr>
      </w:pPr>
      <w:r w:rsidRPr="00A3418D">
        <w:rPr>
          <w:sz w:val="28"/>
          <w:szCs w:val="28"/>
        </w:rPr>
        <w:t>Проверка хода процесса, сбор и учет данных о качестве питания, обсуждение успехов и неудач предыдущих этапов деятельности. Обсуждение вопроса на школьном активе, совещаниях учителей, родительских собраниях.</w:t>
      </w: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Default="00A3418D" w:rsidP="00A3418D">
      <w:pPr>
        <w:jc w:val="both"/>
        <w:rPr>
          <w:sz w:val="28"/>
          <w:szCs w:val="28"/>
        </w:rPr>
      </w:pPr>
    </w:p>
    <w:p w:rsidR="00CC3E1B" w:rsidRDefault="00CC3E1B" w:rsidP="00A3418D">
      <w:pPr>
        <w:jc w:val="both"/>
        <w:rPr>
          <w:sz w:val="28"/>
          <w:szCs w:val="28"/>
        </w:rPr>
      </w:pPr>
    </w:p>
    <w:p w:rsidR="00CC3E1B" w:rsidRDefault="00CC3E1B" w:rsidP="00A3418D">
      <w:pPr>
        <w:jc w:val="both"/>
        <w:rPr>
          <w:sz w:val="28"/>
          <w:szCs w:val="28"/>
        </w:rPr>
      </w:pPr>
    </w:p>
    <w:p w:rsidR="00CC3E1B" w:rsidRDefault="00CC3E1B" w:rsidP="00A3418D">
      <w:pPr>
        <w:jc w:val="both"/>
        <w:rPr>
          <w:sz w:val="28"/>
          <w:szCs w:val="28"/>
        </w:rPr>
      </w:pPr>
    </w:p>
    <w:p w:rsidR="00CC3E1B" w:rsidRDefault="00CC3E1B" w:rsidP="00A3418D">
      <w:pPr>
        <w:jc w:val="both"/>
        <w:rPr>
          <w:sz w:val="28"/>
          <w:szCs w:val="28"/>
        </w:rPr>
      </w:pPr>
    </w:p>
    <w:p w:rsidR="00CC3E1B" w:rsidRDefault="00CC3E1B" w:rsidP="00A3418D">
      <w:pPr>
        <w:jc w:val="both"/>
        <w:rPr>
          <w:sz w:val="28"/>
          <w:szCs w:val="28"/>
        </w:rPr>
      </w:pPr>
    </w:p>
    <w:p w:rsidR="00CC3E1B" w:rsidRDefault="00CC3E1B" w:rsidP="00A3418D">
      <w:pPr>
        <w:jc w:val="both"/>
        <w:rPr>
          <w:sz w:val="28"/>
          <w:szCs w:val="28"/>
        </w:rPr>
      </w:pPr>
    </w:p>
    <w:p w:rsidR="00A3418D" w:rsidRPr="00A3418D" w:rsidRDefault="00A3418D" w:rsidP="00A3418D">
      <w:pPr>
        <w:jc w:val="both"/>
        <w:rPr>
          <w:sz w:val="28"/>
          <w:szCs w:val="28"/>
        </w:rPr>
      </w:pPr>
    </w:p>
    <w:p w:rsidR="00A3418D" w:rsidRPr="00A3418D" w:rsidRDefault="00A3418D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lastRenderedPageBreak/>
        <w:t>«Утверждаю</w:t>
      </w:r>
    </w:p>
    <w:p w:rsidR="00A3418D" w:rsidRPr="00A3418D" w:rsidRDefault="00A3418D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директор МКОУ ООШ №6</w:t>
      </w:r>
    </w:p>
    <w:p w:rsidR="00A3418D" w:rsidRPr="00A3418D" w:rsidRDefault="00A3418D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________________А.М. </w:t>
      </w:r>
      <w:proofErr w:type="spellStart"/>
      <w:r w:rsidRPr="00A3418D">
        <w:rPr>
          <w:sz w:val="28"/>
          <w:szCs w:val="28"/>
        </w:rPr>
        <w:t>Синицин</w:t>
      </w:r>
      <w:proofErr w:type="spellEnd"/>
    </w:p>
    <w:p w:rsidR="00A3418D" w:rsidRPr="00A3418D" w:rsidRDefault="00A3418D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на заседании педагогического совета школы</w:t>
      </w:r>
    </w:p>
    <w:p w:rsidR="00A3418D" w:rsidRPr="00A3418D" w:rsidRDefault="00A3418D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r w:rsidRPr="00A3418D">
        <w:rPr>
          <w:sz w:val="28"/>
          <w:szCs w:val="28"/>
        </w:rPr>
        <w:t>протокол №        от        августа 2019года</w:t>
      </w:r>
    </w:p>
    <w:p w:rsidR="00A3418D" w:rsidRDefault="00A3418D" w:rsidP="00A3418D">
      <w:pPr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</w:t>
      </w:r>
      <w:r w:rsidRPr="00A3418D">
        <w:rPr>
          <w:sz w:val="28"/>
          <w:szCs w:val="28"/>
        </w:rPr>
        <w:t xml:space="preserve"> приказ №         от             .2019</w:t>
      </w:r>
    </w:p>
    <w:p w:rsidR="00A3418D" w:rsidRPr="00A3418D" w:rsidRDefault="00A3418D" w:rsidP="00A3418D">
      <w:pPr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План работы по организации питания</w:t>
      </w:r>
    </w:p>
    <w:p w:rsidR="00A3418D" w:rsidRPr="00A3418D" w:rsidRDefault="00A3418D" w:rsidP="00A3418D">
      <w:pPr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МКОУ ООШ №6</w:t>
      </w:r>
    </w:p>
    <w:p w:rsidR="00A3418D" w:rsidRPr="00A3418D" w:rsidRDefault="00A3418D" w:rsidP="00A3418D">
      <w:pPr>
        <w:jc w:val="center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на 2019-2020 учебный год</w:t>
      </w:r>
    </w:p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Организация и регулирование школьного питания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327"/>
        <w:gridCol w:w="1417"/>
        <w:gridCol w:w="2234"/>
      </w:tblGrid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школьной столовой к новому учебному году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руководителей, работников школьной столовой с нормативными документами, регулирующими школьное питание.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Утверждение списка обучающихся из малоимущих семей на льготное питание.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jc w:val="both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</w:rPr>
              <w:t xml:space="preserve">Заседание общественных советов школы по рассмотрению вопросов питания учащихся.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 по организации питания в школе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Проверка должностных обязанностей работников пищеблока.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иректора по АХЧ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Издание приказа по школе об организации питания с 1 сентября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Согласование примерного 10-и дневного меню в соответствии с санитарными  нормами.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Зав. столовой </w:t>
            </w:r>
          </w:p>
        </w:tc>
      </w:tr>
      <w:tr w:rsidR="00A3418D" w:rsidRPr="00A3418D" w:rsidTr="0025733E">
        <w:trPr>
          <w:trHeight w:val="1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инструкции по эксплуатации технологического оборудования на пищеблоке, по технике безопасности.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документации: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брокеража готовой продукции;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здоровья (пищеблок);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бракеража продуктов и производственного сырья, поступающего на пищеблок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Журнал витаминизации  третьих блюд;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рационом питания;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холодильного оборудования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поставщиками продуктов.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A3418D" w:rsidRPr="00A3418D" w:rsidTr="0025733E">
        <w:trPr>
          <w:trHeight w:val="9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в школе, выполнение мероприятий по его улучшению.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требований </w:t>
            </w: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2.4.5. 2409–08 «Санитарн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эпидемиологические требования к организации питания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</w:t>
            </w: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, учреждениях начального и среднего профессионального образования».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Медсестра школы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8D" w:rsidRPr="00A3418D" w:rsidTr="0025733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производственного контроля за соблюдением санитарных правил и выполнением санитарн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противоэпидемиологических мероприятий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школы, директор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418D" w:rsidRPr="00A3418D" w:rsidRDefault="00A3418D" w:rsidP="00A3418D">
      <w:pPr>
        <w:pStyle w:val="1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>2.Формирование навыков здорового питания у обучающихся и их родителей</w:t>
      </w:r>
      <w:r w:rsidRPr="00A3418D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778"/>
        <w:gridCol w:w="2362"/>
      </w:tblGrid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по охвату горячим питанием обучающихся школы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навыков здорового питания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 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общешкольного родительского комитета «Организация питания в школе»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декабрь, 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РК,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«Здоровое питание»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организации питания на школьном сайте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ВР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 «Питание»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Соц. педагог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A34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тематических бесед для учащихся: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культура поведения учащихся во время приема пищи, 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санитарно-гигиенических требований,</w:t>
            </w: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организация горячего питания – залог сохранения здоровья.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A3418D" w:rsidRPr="00A3418D" w:rsidTr="0025733E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Работа по воспитанию культуры питания среди </w:t>
            </w:r>
            <w:proofErr w:type="gramStart"/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уроков здоровья, внеклассных мероприятий по воспитанию культуры питания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бесед «Азбука здорового 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D" w:rsidRPr="00A3418D" w:rsidRDefault="00A3418D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jc w:val="both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</w:rPr>
              <w:t>Конкурс буклетов « Здоровье на тарелке» среди 5-9 классов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«Умные продукты»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«Правила правильного питания» среди учащихся начальной школы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3418D" w:rsidRPr="00A3418D" w:rsidTr="0025733E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Работа по воспитанию культуры питания среди родителей  обучающихся 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 классные руководители</w:t>
            </w:r>
          </w:p>
        </w:tc>
      </w:tr>
      <w:tr w:rsidR="00A3418D" w:rsidRPr="00A3418D" w:rsidTr="002573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общешкольного родительского комитета вопросу организации питания в школе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>3. Укрепление материально-технической базы школьной столовой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778"/>
        <w:gridCol w:w="2641"/>
      </w:tblGrid>
      <w:tr w:rsidR="00A3418D" w:rsidRPr="00A3418D" w:rsidTr="002573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приобретение посуды и столовых приборов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АХЧ</w:t>
            </w:r>
          </w:p>
        </w:tc>
      </w:tr>
      <w:tr w:rsidR="00A3418D" w:rsidRPr="00A3418D" w:rsidTr="002573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эстетического состояния зала столовой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АХЧ</w:t>
            </w:r>
          </w:p>
        </w:tc>
      </w:tr>
      <w:tr w:rsidR="00A3418D" w:rsidRPr="00A3418D" w:rsidTr="002573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Приобретение и эксплуатация нового технологического оборудования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</w:tr>
    </w:tbl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8D" w:rsidRPr="00A3418D" w:rsidRDefault="00A3418D" w:rsidP="00A3418D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8D">
        <w:rPr>
          <w:rFonts w:ascii="Times New Roman" w:hAnsi="Times New Roman" w:cs="Times New Roman"/>
          <w:b/>
          <w:sz w:val="28"/>
          <w:szCs w:val="28"/>
          <w:u w:val="single"/>
        </w:rPr>
        <w:t>4.Мониторинг реализации программы.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4"/>
        <w:gridCol w:w="3052"/>
        <w:gridCol w:w="1704"/>
        <w:gridCol w:w="2556"/>
      </w:tblGrid>
      <w:tr w:rsidR="00A3418D" w:rsidRPr="00A3418D" w:rsidTr="0025733E">
        <w:trPr>
          <w:trHeight w:val="26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мониторинга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3418D" w:rsidRPr="00A3418D" w:rsidTr="0025733E">
        <w:trPr>
          <w:trHeight w:val="5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Охват учащихся горячим питанием за счет родительской доли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посещаемости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ежемесячно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  <w:tr w:rsidR="00A3418D" w:rsidRPr="00A3418D" w:rsidTr="0025733E">
        <w:trPr>
          <w:trHeight w:val="10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учащихся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здоровья школьников по результатам </w:t>
            </w: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медицинских осмотров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физкультуры,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 школы,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3418D" w:rsidRPr="00A3418D" w:rsidTr="0025733E">
        <w:trPr>
          <w:trHeight w:val="6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Классные </w:t>
            </w:r>
            <w:proofErr w:type="spellStart"/>
            <w:proofErr w:type="gramStart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spellEnd"/>
            <w:proofErr w:type="gramEnd"/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3418D" w:rsidRPr="00A3418D" w:rsidTr="0025733E">
        <w:trPr>
          <w:trHeight w:val="6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столовой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 помещения (оборудование, оснащение)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приёмки столовой к началу нового учебного года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пищеблока необходимым оборудованием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8D" w:rsidRPr="00A3418D" w:rsidTr="0025733E">
        <w:trPr>
          <w:trHeight w:val="6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у школьников навыков здорового питания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Собеседование 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18D" w:rsidRPr="00A3418D" w:rsidTr="0025733E">
        <w:trPr>
          <w:trHeight w:val="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 питания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контролю питания</w:t>
            </w:r>
          </w:p>
        </w:tc>
      </w:tr>
      <w:tr w:rsidR="00A3418D" w:rsidRPr="00A3418D" w:rsidTr="0025733E">
        <w:trPr>
          <w:trHeight w:val="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нового имиджа школьной столовой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3418D" w:rsidRPr="00A3418D" w:rsidRDefault="00A3418D" w:rsidP="00A3418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418D" w:rsidRPr="00A3418D" w:rsidRDefault="00A3418D" w:rsidP="00A3418D">
      <w:pPr>
        <w:ind w:firstLine="540"/>
        <w:jc w:val="both"/>
        <w:rPr>
          <w:sz w:val="28"/>
          <w:szCs w:val="28"/>
        </w:rPr>
      </w:pPr>
    </w:p>
    <w:p w:rsidR="00A3418D" w:rsidRPr="00A3418D" w:rsidRDefault="00A3418D" w:rsidP="00A3418D">
      <w:pPr>
        <w:pStyle w:val="a5"/>
        <w:jc w:val="both"/>
        <w:rPr>
          <w:b/>
          <w:sz w:val="28"/>
          <w:szCs w:val="28"/>
        </w:rPr>
      </w:pPr>
    </w:p>
    <w:p w:rsidR="00604DDB" w:rsidRPr="00A3418D" w:rsidRDefault="00604DDB" w:rsidP="00A3418D">
      <w:pPr>
        <w:pStyle w:val="a5"/>
        <w:jc w:val="both"/>
        <w:rPr>
          <w:b/>
          <w:sz w:val="28"/>
          <w:szCs w:val="28"/>
        </w:rPr>
      </w:pPr>
    </w:p>
    <w:p w:rsidR="00A3418D" w:rsidRDefault="00A3418D" w:rsidP="00A3418D">
      <w:pPr>
        <w:jc w:val="both"/>
        <w:rPr>
          <w:sz w:val="28"/>
          <w:szCs w:val="28"/>
        </w:rPr>
      </w:pPr>
    </w:p>
    <w:p w:rsidR="00A3418D" w:rsidRDefault="00A3418D" w:rsidP="00A3418D">
      <w:pPr>
        <w:jc w:val="both"/>
        <w:rPr>
          <w:sz w:val="28"/>
          <w:szCs w:val="28"/>
        </w:rPr>
      </w:pPr>
    </w:p>
    <w:p w:rsidR="00A3418D" w:rsidRPr="00A3418D" w:rsidRDefault="00A3418D" w:rsidP="00A3418D">
      <w:pPr>
        <w:jc w:val="both"/>
        <w:rPr>
          <w:sz w:val="28"/>
          <w:szCs w:val="28"/>
        </w:rPr>
      </w:pPr>
    </w:p>
    <w:p w:rsidR="00017EF8" w:rsidRPr="00A3418D" w:rsidRDefault="00017EF8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lastRenderedPageBreak/>
        <w:t>«Утверждаю</w:t>
      </w:r>
    </w:p>
    <w:p w:rsidR="00017EF8" w:rsidRPr="00A3418D" w:rsidRDefault="00017EF8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директор МКОУ ООШ №6</w:t>
      </w:r>
    </w:p>
    <w:p w:rsidR="00017EF8" w:rsidRPr="00A3418D" w:rsidRDefault="00017EF8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________________</w:t>
      </w:r>
      <w:r w:rsidR="00030D3B" w:rsidRPr="00A3418D">
        <w:rPr>
          <w:sz w:val="28"/>
          <w:szCs w:val="28"/>
        </w:rPr>
        <w:t xml:space="preserve">А.М. </w:t>
      </w:r>
      <w:proofErr w:type="spellStart"/>
      <w:r w:rsidR="00030D3B" w:rsidRPr="00A3418D">
        <w:rPr>
          <w:sz w:val="28"/>
          <w:szCs w:val="28"/>
        </w:rPr>
        <w:t>Синицин</w:t>
      </w:r>
      <w:proofErr w:type="spellEnd"/>
    </w:p>
    <w:p w:rsidR="00017EF8" w:rsidRPr="00A3418D" w:rsidRDefault="00017EF8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>на заседании педагогического совета школы</w:t>
      </w:r>
    </w:p>
    <w:p w:rsidR="00017EF8" w:rsidRPr="00A3418D" w:rsidRDefault="00017EF8" w:rsidP="00A3418D">
      <w:pPr>
        <w:pStyle w:val="a5"/>
        <w:rPr>
          <w:sz w:val="28"/>
          <w:szCs w:val="28"/>
        </w:rPr>
      </w:pPr>
      <w:r w:rsidRPr="00A3418D">
        <w:rPr>
          <w:sz w:val="28"/>
          <w:szCs w:val="28"/>
        </w:rPr>
        <w:t xml:space="preserve">                                                  </w:t>
      </w:r>
      <w:r w:rsidR="00A3418D">
        <w:rPr>
          <w:sz w:val="28"/>
          <w:szCs w:val="28"/>
        </w:rPr>
        <w:t xml:space="preserve">          </w:t>
      </w:r>
      <w:r w:rsidRPr="00A3418D">
        <w:rPr>
          <w:sz w:val="28"/>
          <w:szCs w:val="28"/>
        </w:rPr>
        <w:t xml:space="preserve">протокол № </w:t>
      </w:r>
      <w:r w:rsidR="00030D3B" w:rsidRPr="00A3418D">
        <w:rPr>
          <w:sz w:val="28"/>
          <w:szCs w:val="28"/>
        </w:rPr>
        <w:t xml:space="preserve">      </w:t>
      </w:r>
      <w:r w:rsidRPr="00A3418D">
        <w:rPr>
          <w:sz w:val="28"/>
          <w:szCs w:val="28"/>
        </w:rPr>
        <w:t xml:space="preserve">  от  </w:t>
      </w:r>
      <w:r w:rsidR="00030D3B" w:rsidRPr="00A3418D">
        <w:rPr>
          <w:sz w:val="28"/>
          <w:szCs w:val="28"/>
        </w:rPr>
        <w:t xml:space="preserve">         августа 2019</w:t>
      </w:r>
      <w:r w:rsidRPr="00A3418D">
        <w:rPr>
          <w:sz w:val="28"/>
          <w:szCs w:val="28"/>
        </w:rPr>
        <w:t>года</w:t>
      </w:r>
    </w:p>
    <w:p w:rsidR="00FA2781" w:rsidRPr="00A3418D" w:rsidRDefault="00017EF8" w:rsidP="00A3418D">
      <w:pPr>
        <w:pStyle w:val="a5"/>
        <w:jc w:val="right"/>
        <w:rPr>
          <w:sz w:val="28"/>
          <w:szCs w:val="28"/>
        </w:rPr>
      </w:pPr>
      <w:r w:rsidRPr="00A3418D">
        <w:rPr>
          <w:sz w:val="28"/>
          <w:szCs w:val="28"/>
        </w:rPr>
        <w:t xml:space="preserve">                             </w:t>
      </w:r>
      <w:r w:rsidR="00A3418D">
        <w:rPr>
          <w:sz w:val="28"/>
          <w:szCs w:val="28"/>
        </w:rPr>
        <w:t xml:space="preserve">                              </w:t>
      </w:r>
      <w:r w:rsidRPr="00A3418D">
        <w:rPr>
          <w:sz w:val="28"/>
          <w:szCs w:val="28"/>
        </w:rPr>
        <w:t xml:space="preserve">приказ № </w:t>
      </w:r>
      <w:r w:rsidR="00030D3B" w:rsidRPr="00A3418D">
        <w:rPr>
          <w:sz w:val="28"/>
          <w:szCs w:val="28"/>
        </w:rPr>
        <w:t xml:space="preserve">       </w:t>
      </w:r>
      <w:r w:rsidRPr="00A3418D">
        <w:rPr>
          <w:sz w:val="28"/>
          <w:szCs w:val="28"/>
        </w:rPr>
        <w:t xml:space="preserve">  от </w:t>
      </w:r>
      <w:r w:rsidR="00030D3B" w:rsidRPr="00A3418D">
        <w:rPr>
          <w:sz w:val="28"/>
          <w:szCs w:val="28"/>
        </w:rPr>
        <w:t xml:space="preserve">              </w:t>
      </w:r>
      <w:r w:rsidRPr="00A3418D">
        <w:rPr>
          <w:sz w:val="28"/>
          <w:szCs w:val="28"/>
        </w:rPr>
        <w:t>.201</w:t>
      </w:r>
      <w:r w:rsidR="00030D3B" w:rsidRPr="00A3418D">
        <w:rPr>
          <w:sz w:val="28"/>
          <w:szCs w:val="28"/>
        </w:rPr>
        <w:t>9</w:t>
      </w:r>
      <w:r w:rsidRPr="00A3418D">
        <w:rPr>
          <w:sz w:val="28"/>
          <w:szCs w:val="28"/>
        </w:rPr>
        <w:br/>
      </w:r>
    </w:p>
    <w:p w:rsidR="00FA2781" w:rsidRPr="00A3418D" w:rsidRDefault="00FA2781" w:rsidP="00A341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ПЛАН</w:t>
      </w:r>
    </w:p>
    <w:p w:rsidR="00FA2781" w:rsidRPr="00A3418D" w:rsidRDefault="00FA2781" w:rsidP="00A341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 xml:space="preserve">работы комиссии по </w:t>
      </w:r>
      <w:proofErr w:type="gramStart"/>
      <w:r w:rsidRPr="00A3418D">
        <w:rPr>
          <w:b/>
          <w:sz w:val="28"/>
          <w:szCs w:val="28"/>
        </w:rPr>
        <w:t>контролю за</w:t>
      </w:r>
      <w:proofErr w:type="gramEnd"/>
      <w:r w:rsidRPr="00A3418D">
        <w:rPr>
          <w:b/>
          <w:sz w:val="28"/>
          <w:szCs w:val="28"/>
        </w:rPr>
        <w:t xml:space="preserve"> организацией</w:t>
      </w:r>
    </w:p>
    <w:p w:rsidR="00FA2781" w:rsidRPr="00A3418D" w:rsidRDefault="00FA2781" w:rsidP="00A341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 xml:space="preserve">и качеством питания </w:t>
      </w:r>
      <w:proofErr w:type="gramStart"/>
      <w:r w:rsidRPr="00A3418D">
        <w:rPr>
          <w:b/>
          <w:sz w:val="28"/>
          <w:szCs w:val="28"/>
        </w:rPr>
        <w:t>обучающихся</w:t>
      </w:r>
      <w:proofErr w:type="gramEnd"/>
      <w:r w:rsidRPr="00A3418D">
        <w:rPr>
          <w:b/>
          <w:sz w:val="28"/>
          <w:szCs w:val="28"/>
        </w:rPr>
        <w:t xml:space="preserve"> в МКОУ ООШ №6</w:t>
      </w:r>
    </w:p>
    <w:p w:rsidR="00FA2781" w:rsidRPr="00A3418D" w:rsidRDefault="00FA2781" w:rsidP="00A341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3418D">
        <w:rPr>
          <w:b/>
          <w:sz w:val="28"/>
          <w:szCs w:val="28"/>
        </w:rPr>
        <w:t>201</w:t>
      </w:r>
      <w:r w:rsidR="00030D3B" w:rsidRPr="00A3418D">
        <w:rPr>
          <w:b/>
          <w:sz w:val="28"/>
          <w:szCs w:val="28"/>
        </w:rPr>
        <w:t>9</w:t>
      </w:r>
      <w:r w:rsidRPr="00A3418D">
        <w:rPr>
          <w:b/>
          <w:sz w:val="28"/>
          <w:szCs w:val="28"/>
        </w:rPr>
        <w:t>-20</w:t>
      </w:r>
      <w:r w:rsidR="00030D3B" w:rsidRPr="00A3418D">
        <w:rPr>
          <w:b/>
          <w:sz w:val="28"/>
          <w:szCs w:val="28"/>
        </w:rPr>
        <w:t>20</w:t>
      </w:r>
      <w:r w:rsidR="00586950" w:rsidRPr="00A3418D">
        <w:rPr>
          <w:b/>
          <w:sz w:val="28"/>
          <w:szCs w:val="28"/>
        </w:rPr>
        <w:t xml:space="preserve"> </w:t>
      </w:r>
      <w:proofErr w:type="spellStart"/>
      <w:r w:rsidRPr="00A3418D">
        <w:rPr>
          <w:b/>
          <w:sz w:val="28"/>
          <w:szCs w:val="28"/>
        </w:rPr>
        <w:t>уч</w:t>
      </w:r>
      <w:proofErr w:type="spellEnd"/>
      <w:r w:rsidRPr="00A3418D">
        <w:rPr>
          <w:b/>
          <w:sz w:val="28"/>
          <w:szCs w:val="28"/>
        </w:rPr>
        <w:t>. год</w:t>
      </w:r>
    </w:p>
    <w:tbl>
      <w:tblPr>
        <w:tblW w:w="5258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5088"/>
        <w:gridCol w:w="1866"/>
        <w:gridCol w:w="2276"/>
      </w:tblGrid>
      <w:tr w:rsidR="00FA2781" w:rsidRPr="00A3418D" w:rsidTr="0009188F"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A3418D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Наименование направления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Сроки выполнения контроля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FA2781" w:rsidRPr="00A3418D" w:rsidTr="0009188F"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Проверка столовой на готовность к новому учебному году.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Конец августа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Директор школы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Входной контроль качества и безопасности поступающего на пищеблоки продовольственного сырья и пищевых продуктов: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документация поставщика на поставки продовольствия;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2 раза в год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Директор 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сопроводительная документация на пищевые продукты;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условия транспортировки.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Каждой поступающей партии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Зав. столовой 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Контроль качества и безопасности выпускаемой готовой продукции: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качество готовой продукции;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отбор суточной пробы;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соответствие объёма вырабатываемой продукции ассортиментному перечню и производственным мощностям.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рационом питания обучающихся, соблюдением санитарных правил и технологического процесса: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за соответствием ежедневного меню, согласно утверждённому меню;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наличие нормативно – технической и технологической документации;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Один раз в квартал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первичная и кулинарная обработка продукции;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Каждая поступающая партия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- тепловое технологическое </w:t>
            </w: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>оборудование;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Один раз в </w:t>
            </w: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>квартал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>Зам. по АХЧ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контроль достаточности тепловой обработки блюд.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Каждая поступающая партия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соблюдением условий и сроков хранения продуктов (сырья, полуфабрикатов и готовой кулинарной продукции):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 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помещения для хранения продуктов, соблюдение условий и сроков хранения продуктов;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холодильное оборудование (холодильные и морозильные камеры).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Зам. по АХЧ</w:t>
            </w:r>
          </w:p>
        </w:tc>
      </w:tr>
      <w:tr w:rsidR="00FA2781" w:rsidRPr="00A3418D" w:rsidTr="0009188F"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условиями труда сотрудников и состоянием производственной среды пищеблоков: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условия труда, производственная среда.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состоянием помещений пищеблоков (производственных, складских, подсобных), инвентаря и оборудования: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Зам. по АХЧ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производственные, складские, подсобные помещения и их оборудование;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инвентарь и оборудование пищеблока.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Конец августа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Комиссия в полном составе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выполнением санитарно – противоэпидемиологических мероприятий на пищеблоке: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Зав. столовой,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сотрудники пищеблока;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A3418D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-санитарно</w:t>
            </w:r>
            <w:r w:rsidR="00FA2781" w:rsidRPr="00A3418D">
              <w:rPr>
                <w:sz w:val="28"/>
                <w:szCs w:val="28"/>
                <w:bdr w:val="none" w:sz="0" w:space="0" w:color="auto" w:frame="1"/>
              </w:rPr>
              <w:t>– противоэпидемиологический режим.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Один раз в неделю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Зав. столовой,</w:t>
            </w:r>
          </w:p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мед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естра</w:t>
            </w:r>
          </w:p>
        </w:tc>
      </w:tr>
      <w:tr w:rsidR="00FA2781" w:rsidRPr="00A3418D" w:rsidTr="0009188F"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Контроль за соблюдением режима питания и гигиеной приёма пищи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Зам. по ВР, учителя, воспитатели, </w:t>
            </w: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- контингент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>;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режим питания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- гигиена приёма пищи.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11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781" w:rsidRPr="00A3418D" w:rsidRDefault="00FA2781" w:rsidP="00A3418D">
            <w:pPr>
              <w:jc w:val="both"/>
              <w:rPr>
                <w:sz w:val="28"/>
                <w:szCs w:val="28"/>
              </w:rPr>
            </w:pPr>
          </w:p>
        </w:tc>
      </w:tr>
      <w:tr w:rsidR="00FA2781" w:rsidRPr="00A3418D" w:rsidTr="0009188F"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Осуществляет проведение просветительской работы среди обучающихся и их родителей (законных представителей) по вопросам </w:t>
            </w: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>рационального питания.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>Один раз в квартал.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FA2781" w:rsidRPr="00A3418D" w:rsidTr="0009188F"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Организация и проведение опроса </w:t>
            </w:r>
            <w:proofErr w:type="gramStart"/>
            <w:r w:rsidRPr="00A3418D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 по улучшению работы столовой.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Один раз в квартал.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ind w:left="-81" w:right="-39"/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</w:rPr>
              <w:t>Зам. директора по ВР</w:t>
            </w:r>
          </w:p>
        </w:tc>
      </w:tr>
      <w:tr w:rsidR="00FA2781" w:rsidRPr="00A3418D" w:rsidTr="0009188F"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Принимает меры по внедрению новых технологий, форм и методов обслуживания питанием обучающихся школы (совместно с учреждением общественного питания).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>В течение года.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81" w:rsidRPr="00A3418D" w:rsidRDefault="00FA2781" w:rsidP="00A3418D">
            <w:pPr>
              <w:jc w:val="both"/>
              <w:textAlignment w:val="baseline"/>
              <w:rPr>
                <w:sz w:val="28"/>
                <w:szCs w:val="28"/>
              </w:rPr>
            </w:pPr>
            <w:r w:rsidRPr="00A3418D">
              <w:rPr>
                <w:sz w:val="28"/>
                <w:szCs w:val="28"/>
                <w:bdr w:val="none" w:sz="0" w:space="0" w:color="auto" w:frame="1"/>
              </w:rPr>
              <w:t xml:space="preserve">Директор </w:t>
            </w:r>
          </w:p>
        </w:tc>
      </w:tr>
    </w:tbl>
    <w:p w:rsidR="00FA2781" w:rsidRPr="00A3418D" w:rsidRDefault="00FA2781" w:rsidP="00A3418D">
      <w:pPr>
        <w:jc w:val="both"/>
        <w:rPr>
          <w:sz w:val="28"/>
          <w:szCs w:val="28"/>
        </w:rPr>
      </w:pPr>
    </w:p>
    <w:p w:rsidR="00FA2781" w:rsidRPr="00A3418D" w:rsidRDefault="00FA2781" w:rsidP="00A3418D">
      <w:pPr>
        <w:jc w:val="both"/>
        <w:rPr>
          <w:sz w:val="28"/>
          <w:szCs w:val="28"/>
        </w:rPr>
      </w:pPr>
    </w:p>
    <w:sectPr w:rsidR="00FA2781" w:rsidRPr="00A3418D" w:rsidSect="00E6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A57"/>
    <w:multiLevelType w:val="hybridMultilevel"/>
    <w:tmpl w:val="1422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0FAC"/>
    <w:multiLevelType w:val="hybridMultilevel"/>
    <w:tmpl w:val="CC266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E83DB4"/>
    <w:multiLevelType w:val="multilevel"/>
    <w:tmpl w:val="BD84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7255"/>
    <w:multiLevelType w:val="multilevel"/>
    <w:tmpl w:val="DCC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D157C"/>
    <w:multiLevelType w:val="multilevel"/>
    <w:tmpl w:val="A91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449F7"/>
    <w:multiLevelType w:val="multilevel"/>
    <w:tmpl w:val="AA4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2488B"/>
    <w:multiLevelType w:val="multilevel"/>
    <w:tmpl w:val="653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52E6B"/>
    <w:multiLevelType w:val="hybridMultilevel"/>
    <w:tmpl w:val="3C5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E6321"/>
    <w:multiLevelType w:val="hybridMultilevel"/>
    <w:tmpl w:val="6A6C4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A0002">
      <w:start w:val="1"/>
      <w:numFmt w:val="bullet"/>
      <w:lvlText w:val=""/>
      <w:lvlJc w:val="left"/>
      <w:pPr>
        <w:tabs>
          <w:tab w:val="num" w:pos="1194"/>
        </w:tabs>
        <w:ind w:left="1251" w:hanging="171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B0929"/>
    <w:multiLevelType w:val="multilevel"/>
    <w:tmpl w:val="3D7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701E1"/>
    <w:multiLevelType w:val="hybridMultilevel"/>
    <w:tmpl w:val="A39E6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45BB"/>
    <w:multiLevelType w:val="multilevel"/>
    <w:tmpl w:val="D66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F5436"/>
    <w:multiLevelType w:val="multilevel"/>
    <w:tmpl w:val="D9D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448C1"/>
    <w:multiLevelType w:val="hybridMultilevel"/>
    <w:tmpl w:val="A606C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8E543B"/>
    <w:multiLevelType w:val="hybridMultilevel"/>
    <w:tmpl w:val="48A4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A144D"/>
    <w:multiLevelType w:val="multilevel"/>
    <w:tmpl w:val="F17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E0643"/>
    <w:rsid w:val="00000FD2"/>
    <w:rsid w:val="00017EF8"/>
    <w:rsid w:val="00030D3B"/>
    <w:rsid w:val="00103C80"/>
    <w:rsid w:val="0018511B"/>
    <w:rsid w:val="001A61A4"/>
    <w:rsid w:val="00233E25"/>
    <w:rsid w:val="00292AB9"/>
    <w:rsid w:val="0036350B"/>
    <w:rsid w:val="0037574A"/>
    <w:rsid w:val="003917FE"/>
    <w:rsid w:val="003A1D72"/>
    <w:rsid w:val="003F2696"/>
    <w:rsid w:val="004A0CDF"/>
    <w:rsid w:val="0052478F"/>
    <w:rsid w:val="005368E5"/>
    <w:rsid w:val="00553C4D"/>
    <w:rsid w:val="00586950"/>
    <w:rsid w:val="005B3C29"/>
    <w:rsid w:val="005B6EEC"/>
    <w:rsid w:val="005E5AAE"/>
    <w:rsid w:val="0060234F"/>
    <w:rsid w:val="00604DDB"/>
    <w:rsid w:val="006136BD"/>
    <w:rsid w:val="00614401"/>
    <w:rsid w:val="006B25F8"/>
    <w:rsid w:val="006C6E34"/>
    <w:rsid w:val="00793214"/>
    <w:rsid w:val="007A568E"/>
    <w:rsid w:val="007E0643"/>
    <w:rsid w:val="0084421B"/>
    <w:rsid w:val="0085064D"/>
    <w:rsid w:val="008D4CCB"/>
    <w:rsid w:val="00915842"/>
    <w:rsid w:val="0092525E"/>
    <w:rsid w:val="00930581"/>
    <w:rsid w:val="009C00CF"/>
    <w:rsid w:val="009D7FB0"/>
    <w:rsid w:val="009E6095"/>
    <w:rsid w:val="00A17A40"/>
    <w:rsid w:val="00A332CA"/>
    <w:rsid w:val="00A3418D"/>
    <w:rsid w:val="00B12387"/>
    <w:rsid w:val="00BD2025"/>
    <w:rsid w:val="00BE5C89"/>
    <w:rsid w:val="00CB7D99"/>
    <w:rsid w:val="00CC3E1B"/>
    <w:rsid w:val="00D04169"/>
    <w:rsid w:val="00DD3A42"/>
    <w:rsid w:val="00E609F1"/>
    <w:rsid w:val="00E801F0"/>
    <w:rsid w:val="00EE79E0"/>
    <w:rsid w:val="00F10648"/>
    <w:rsid w:val="00FA2781"/>
    <w:rsid w:val="00FA6E4D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064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9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5C89"/>
    <w:pPr>
      <w:ind w:left="720"/>
      <w:contextualSpacing/>
    </w:pPr>
  </w:style>
  <w:style w:type="character" w:customStyle="1" w:styleId="apple-converted-space">
    <w:name w:val="apple-converted-space"/>
    <w:basedOn w:val="a0"/>
    <w:rsid w:val="00BE5C89"/>
  </w:style>
  <w:style w:type="paragraph" w:customStyle="1" w:styleId="1">
    <w:name w:val="Без интервала1"/>
    <w:rsid w:val="00A3418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Учитель</cp:lastModifiedBy>
  <cp:revision>12</cp:revision>
  <cp:lastPrinted>2019-09-03T12:18:00Z</cp:lastPrinted>
  <dcterms:created xsi:type="dcterms:W3CDTF">2018-07-24T12:23:00Z</dcterms:created>
  <dcterms:modified xsi:type="dcterms:W3CDTF">2019-09-03T12:18:00Z</dcterms:modified>
</cp:coreProperties>
</file>